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32" w:rsidRPr="00DE739C" w:rsidRDefault="00D6193E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150495</wp:posOffset>
            </wp:positionV>
            <wp:extent cx="1905000" cy="1394460"/>
            <wp:effectExtent l="0" t="0" r="0" b="0"/>
            <wp:wrapSquare wrapText="bothSides"/>
            <wp:docPr id="5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tbl>
      <w:tblPr>
        <w:tblpPr w:leftFromText="180" w:rightFromText="180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827E32" w:rsidRPr="00DE739C" w:rsidTr="000C4A21">
        <w:tc>
          <w:tcPr>
            <w:tcW w:w="2500" w:type="pct"/>
            <w:shd w:val="clear" w:color="auto" w:fill="auto"/>
          </w:tcPr>
          <w:p w:rsidR="00827E32" w:rsidRPr="00DE739C" w:rsidRDefault="00827E32" w:rsidP="000C4A21">
            <w:pPr>
              <w:rPr>
                <w:rFonts w:eastAsia="Arial Unicode MS"/>
                <w:b/>
                <w:sz w:val="28"/>
                <w:szCs w:val="28"/>
              </w:rPr>
            </w:pPr>
            <w:r w:rsidRPr="00DE739C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:rsidR="00827E32" w:rsidRPr="00DE739C" w:rsidRDefault="00827E32" w:rsidP="000C4A21">
            <w:pPr>
              <w:rPr>
                <w:rFonts w:eastAsia="Arial Unicode MS"/>
                <w:sz w:val="28"/>
                <w:szCs w:val="28"/>
              </w:rPr>
            </w:pPr>
            <w:r w:rsidRPr="00DE739C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:rsidR="00827E32" w:rsidRPr="00DE739C" w:rsidRDefault="00827E32" w:rsidP="000C4A21">
            <w:pPr>
              <w:rPr>
                <w:rFonts w:eastAsia="Arial Unicode MS"/>
                <w:sz w:val="20"/>
                <w:szCs w:val="20"/>
              </w:rPr>
            </w:pPr>
            <w:r w:rsidRPr="00DE739C">
              <w:rPr>
                <w:rFonts w:eastAsia="Arial Unicode MS"/>
                <w:sz w:val="20"/>
                <w:szCs w:val="20"/>
              </w:rPr>
              <w:t>(Ф.И.О. менеджера компетенции)</w:t>
            </w:r>
          </w:p>
          <w:p w:rsidR="00827E32" w:rsidRPr="00DE739C" w:rsidRDefault="00827E32" w:rsidP="000C4A21">
            <w:pPr>
              <w:rPr>
                <w:rFonts w:eastAsia="Arial Unicode MS"/>
                <w:sz w:val="28"/>
                <w:szCs w:val="28"/>
              </w:rPr>
            </w:pPr>
            <w:r w:rsidRPr="00DE739C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:rsidR="00827E32" w:rsidRPr="00DE739C" w:rsidRDefault="00827E32" w:rsidP="000C4A21">
            <w:pPr>
              <w:rPr>
                <w:rFonts w:eastAsia="Arial Unicode MS"/>
                <w:sz w:val="20"/>
                <w:szCs w:val="20"/>
              </w:rPr>
            </w:pPr>
            <w:r w:rsidRPr="00DE739C">
              <w:rPr>
                <w:rFonts w:eastAsia="Arial Unicode MS"/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  <w:shd w:val="clear" w:color="auto" w:fill="auto"/>
          </w:tcPr>
          <w:p w:rsidR="00827E32" w:rsidRPr="00DE739C" w:rsidRDefault="00827E32" w:rsidP="000C4A21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D6193E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0" t="0" r="5715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0" t="0" r="5715" b="0"/>
            <wp:wrapNone/>
            <wp:docPr id="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32" w:rsidRPr="00DE739C">
        <w:rPr>
          <w:rFonts w:eastAsia="Arial Unicode MS"/>
          <w:b/>
          <w:sz w:val="32"/>
          <w:szCs w:val="36"/>
        </w:rPr>
        <w:t xml:space="preserve">ИНСТРУКЦИЯ </w:t>
      </w:r>
    </w:p>
    <w:p w:rsidR="00827E32" w:rsidRDefault="00827E32" w:rsidP="00827E32">
      <w:pPr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993762" w:rsidRPr="00DE739C" w:rsidRDefault="00993762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:rsidR="00827E32" w:rsidRPr="00510883" w:rsidRDefault="00D6193E" w:rsidP="00827E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3940175</wp:posOffset>
            </wp:positionV>
            <wp:extent cx="7576185" cy="6065520"/>
            <wp:effectExtent l="0" t="0" r="5715" b="0"/>
            <wp:wrapNone/>
            <wp:docPr id="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A3" w:rsidRPr="00510883">
        <w:rPr>
          <w:rFonts w:eastAsia="Arial Unicode MS"/>
          <w:sz w:val="28"/>
          <w:szCs w:val="28"/>
        </w:rPr>
        <w:t>«</w:t>
      </w:r>
      <w:r w:rsidR="00510883" w:rsidRPr="00510883">
        <w:rPr>
          <w:rFonts w:eastAsia="Arial Unicode MS"/>
          <w:sz w:val="28"/>
          <w:szCs w:val="28"/>
        </w:rPr>
        <w:t>СМЕТНОЕ ДЕЛО</w:t>
      </w:r>
      <w:r w:rsidR="00CD32A3" w:rsidRPr="00510883">
        <w:rPr>
          <w:rFonts w:eastAsia="Arial Unicode MS"/>
          <w:sz w:val="28"/>
          <w:szCs w:val="28"/>
        </w:rPr>
        <w:t>»</w:t>
      </w:r>
    </w:p>
    <w:p w:rsidR="005638C2" w:rsidRPr="00DE739C" w:rsidRDefault="00827E32" w:rsidP="00E97C55">
      <w:pPr>
        <w:jc w:val="right"/>
      </w:pPr>
      <w:r w:rsidRPr="00DE739C">
        <w:br w:type="page"/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7D64ED" w:rsidP="00E97C55">
      <w:pPr>
        <w:jc w:val="center"/>
        <w:rPr>
          <w:b/>
        </w:rPr>
      </w:pPr>
      <w:r w:rsidRPr="00DE739C">
        <w:rPr>
          <w:b/>
        </w:rPr>
        <w:t>Комплект документов по охране труда компетенции «_______________»</w:t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772BB4"/>
    <w:p w:rsidR="005638C2" w:rsidRPr="00DE739C" w:rsidRDefault="005638C2" w:rsidP="00772BB4"/>
    <w:p w:rsidR="000977BB" w:rsidRPr="00DE739C" w:rsidRDefault="000977BB" w:rsidP="00772BB4"/>
    <w:p w:rsidR="007D64ED" w:rsidRPr="00DE739C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:rsidR="00510883" w:rsidRDefault="007D64ED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78752243" w:history="1">
        <w:r w:rsidR="00510883" w:rsidRPr="00472A5C">
          <w:rPr>
            <w:rStyle w:val="ac"/>
            <w:noProof/>
          </w:rPr>
          <w:t>Программа инструктажа по охране труда и технике безопасности</w:t>
        </w:r>
        <w:r w:rsidR="00510883">
          <w:rPr>
            <w:noProof/>
            <w:webHidden/>
          </w:rPr>
          <w:tab/>
        </w:r>
        <w:r w:rsidR="00510883">
          <w:rPr>
            <w:noProof/>
            <w:webHidden/>
          </w:rPr>
          <w:fldChar w:fldCharType="begin"/>
        </w:r>
        <w:r w:rsidR="00510883">
          <w:rPr>
            <w:noProof/>
            <w:webHidden/>
          </w:rPr>
          <w:instrText xml:space="preserve"> PAGEREF _Toc78752243 \h </w:instrText>
        </w:r>
        <w:r w:rsidR="00510883">
          <w:rPr>
            <w:noProof/>
            <w:webHidden/>
          </w:rPr>
        </w:r>
        <w:r w:rsidR="00510883">
          <w:rPr>
            <w:noProof/>
            <w:webHidden/>
          </w:rPr>
          <w:fldChar w:fldCharType="separate"/>
        </w:r>
        <w:r w:rsidR="00510883">
          <w:rPr>
            <w:noProof/>
            <w:webHidden/>
          </w:rPr>
          <w:t>3</w:t>
        </w:r>
        <w:r w:rsidR="00510883">
          <w:rPr>
            <w:noProof/>
            <w:webHidden/>
          </w:rPr>
          <w:fldChar w:fldCharType="end"/>
        </w:r>
      </w:hyperlink>
    </w:p>
    <w:p w:rsidR="00510883" w:rsidRDefault="005108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44" w:history="1">
        <w:r w:rsidRPr="00472A5C">
          <w:rPr>
            <w:rStyle w:val="ac"/>
            <w:noProof/>
          </w:rPr>
          <w:t>Инструкция по охране труда для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45" w:history="1">
        <w:r w:rsidRPr="00472A5C">
          <w:rPr>
            <w:rStyle w:val="ac"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46" w:history="1">
        <w:r w:rsidRPr="00472A5C">
          <w:rPr>
            <w:rStyle w:val="ac"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47" w:history="1">
        <w:r w:rsidRPr="00472A5C">
          <w:rPr>
            <w:rStyle w:val="ac"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48" w:history="1">
        <w:r w:rsidRPr="00472A5C">
          <w:rPr>
            <w:rStyle w:val="ac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49" w:history="1">
        <w:r w:rsidRPr="00472A5C">
          <w:rPr>
            <w:rStyle w:val="ac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50" w:history="1">
        <w:r w:rsidRPr="00472A5C">
          <w:rPr>
            <w:rStyle w:val="ac"/>
            <w:noProof/>
          </w:rPr>
          <w:t>Инструкция по охране труда для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51" w:history="1">
        <w:r w:rsidRPr="00472A5C">
          <w:rPr>
            <w:rStyle w:val="ac"/>
            <w:i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52" w:history="1">
        <w:r w:rsidRPr="00472A5C">
          <w:rPr>
            <w:rStyle w:val="ac"/>
            <w:i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53" w:history="1">
        <w:r w:rsidRPr="00472A5C">
          <w:rPr>
            <w:rStyle w:val="ac"/>
            <w:i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0883" w:rsidRDefault="0051088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752254" w:history="1">
        <w:r w:rsidRPr="00472A5C">
          <w:rPr>
            <w:rStyle w:val="ac"/>
            <w:i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D64ED" w:rsidRPr="00DE739C" w:rsidRDefault="007D64ED" w:rsidP="00772BB4">
      <w:pPr>
        <w:spacing w:line="360" w:lineRule="auto"/>
      </w:pPr>
      <w:r w:rsidRPr="00DE739C">
        <w:rPr>
          <w:b/>
          <w:bCs/>
        </w:rPr>
        <w:fldChar w:fldCharType="end"/>
      </w:r>
    </w:p>
    <w:p w:rsidR="007C79C0" w:rsidRPr="00DE739C" w:rsidRDefault="007C79C0" w:rsidP="00E97C55"/>
    <w:p w:rsidR="007D64ED" w:rsidRPr="00DE739C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78752243"/>
      <w:r w:rsidR="007D64ED"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7D64ED" w:rsidRPr="00DE739C" w:rsidRDefault="004603EE" w:rsidP="00362101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</w:t>
      </w:r>
      <w:r w:rsidR="009B3A33" w:rsidRPr="00DE739C">
        <w:t>, расположение транспорта для площадки</w:t>
      </w:r>
      <w:r w:rsidRPr="00DE739C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DE739C">
        <w:t>, аптечки первой помощи, средств первичного пожаротушения</w:t>
      </w:r>
      <w:r w:rsidRPr="00DE739C">
        <w:t>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 xml:space="preserve">3. </w:t>
      </w:r>
      <w:r w:rsidR="00CE08BF" w:rsidRPr="00DE739C">
        <w:t>Контроль требований охраны труда участниками и экспертами. Штрафные баллы за нарушени</w:t>
      </w:r>
      <w:r w:rsidR="00DE739C">
        <w:t>я</w:t>
      </w:r>
      <w:r w:rsidR="00CE08BF" w:rsidRPr="00DE739C">
        <w:t xml:space="preserve"> требований охраны труда.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</w:t>
      </w:r>
      <w:r w:rsidR="00E520F5" w:rsidRPr="00DE739C">
        <w:t xml:space="preserve"> Правила оказания первой помощи.</w:t>
      </w:r>
    </w:p>
    <w:p w:rsidR="00CE08BF" w:rsidRPr="00DE739C" w:rsidRDefault="00E520F5" w:rsidP="00362101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</w:t>
      </w:r>
      <w:r w:rsidR="009B3A33"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2" w:name="_Toc78752244"/>
      <w:r w:rsidRPr="00DE739C">
        <w:rPr>
          <w:rFonts w:ascii="Times New Roman" w:hAnsi="Times New Roman"/>
          <w:sz w:val="24"/>
          <w:szCs w:val="24"/>
        </w:rPr>
        <w:lastRenderedPageBreak/>
        <w:t>Инструкция по охране труда для участников</w:t>
      </w:r>
      <w:bookmarkEnd w:id="2"/>
      <w:r w:rsidRPr="00DE739C">
        <w:rPr>
          <w:rFonts w:ascii="Times New Roman" w:hAnsi="Times New Roman"/>
          <w:sz w:val="24"/>
          <w:szCs w:val="24"/>
        </w:rPr>
        <w:t xml:space="preserve"> </w:t>
      </w:r>
    </w:p>
    <w:p w:rsidR="007D64ED" w:rsidRPr="00510883" w:rsidRDefault="007D64ED" w:rsidP="00362101">
      <w:pPr>
        <w:spacing w:before="120" w:after="120"/>
        <w:ind w:firstLine="709"/>
        <w:jc w:val="center"/>
      </w:pPr>
    </w:p>
    <w:p w:rsidR="009B3A33" w:rsidRPr="0051088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78752245"/>
      <w:r w:rsidRPr="00510883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. К самостоятельному выполнению заданий демонстрационного экзамена (далее – ДЭ) в компетенции «Сметное дело» по стандартам «WorldSkills» допускаются участники: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ознакомленные с инструкцией по охране труда;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не имеющие противопоказаний к выполнению заданий на компьютере по состоянию здоровья.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1.2. В процессе выполнения заданий и нахождения на территории и в помещениях места проведения ДЭ, участник обязан четко соблюдать: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 xml:space="preserve">- инструкции по охране труда и технике безопасности;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не заходить за ограждения и в технические помещения;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соблюдать личную гигиену;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принимать пищу в строго отведенных местах;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самостоятельно использовать персональный компьютер и оборудование, разрешенное к выполнению задания;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1.3. Участник для выполнения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510883" w:rsidRPr="00510883" w:rsidTr="00572B52">
        <w:tc>
          <w:tcPr>
            <w:tcW w:w="10137" w:type="dxa"/>
            <w:gridSpan w:val="2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Наименование оборудования</w:t>
            </w:r>
          </w:p>
        </w:tc>
      </w:tr>
      <w:tr w:rsidR="00510883" w:rsidRPr="00510883" w:rsidTr="00572B52">
        <w:tc>
          <w:tcPr>
            <w:tcW w:w="3936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10883" w:rsidRPr="00510883" w:rsidTr="00572B52">
        <w:tc>
          <w:tcPr>
            <w:tcW w:w="3936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Персональный компьютер, мышь, клавиатура.</w:t>
            </w:r>
          </w:p>
        </w:tc>
        <w:tc>
          <w:tcPr>
            <w:tcW w:w="6201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-</w:t>
            </w:r>
          </w:p>
        </w:tc>
      </w:tr>
    </w:tbl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1.4. При выполнении задания ДЭ на участника могут воздействовать следующие вредные и (или) опасные факторы: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Физические: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повышенные уровни электромагнитного излучения;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повышенный или пониженный уровень освещенности;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повышенный уровень прямой и отраженной блесткости;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неравномерность распределения яркости в поле зрения;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повышенная яркость светового изображения;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 xml:space="preserve">повышенный уровень пульсации светового потока;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Психологические: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напряжение зрения и внимания;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интеллектуальные и эмоциональные нагрузки;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длительные статические нагрузки;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монотонность труда.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1.5. Применяемые во время выполнения задания средства индивидуальной защиты – отсутствуют (исключение – средства индивидуальной защиты с целью предотвращения распространения коронавирусной инфекции).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1.6. Знаки безопасности, используемые на рабочем месте, для обозначения присутствующих опасностей в компетенции «Сметное дело» не применяются.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lastRenderedPageBreak/>
        <w:t xml:space="preserve">1.7. При несчастном случае пострадавший или очевидец несчастного случая обязан немедленно сообщить о случившемся Экспертам.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экзамене ввиду болезни или несчастного случая, он получит баллы за любую завершенную работу.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1.8. Участники, допустившие невыполнение или нарушение инструкции по охране труда, привлекаются к ответственности в соответствии с Регламентами WorldSkills Russia.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полному отстранению Участника от участия в демонстрационном экзамене. Период временного отстранения или решение о полном отстранении устанавливается экспертами компетенции в зависимости от степени нарушений, решение оформляется протоколом.</w:t>
      </w:r>
    </w:p>
    <w:p w:rsidR="009B3A33" w:rsidRPr="00510883" w:rsidRDefault="009B3A33" w:rsidP="00362101">
      <w:pPr>
        <w:spacing w:before="120" w:after="120"/>
        <w:ind w:firstLine="709"/>
        <w:jc w:val="both"/>
      </w:pPr>
    </w:p>
    <w:p w:rsidR="009B3A33" w:rsidRPr="0051088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78752246"/>
      <w:r w:rsidRPr="00510883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Перед началом работы участники должны выполнить следующее: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оборудовании.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2.2. Подготовить рабочее место: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убрать все посторонние предметы, которые могут отвлекать внимание и затруднять работу;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проверить правильность установки стола, стула и, при необходимости, провести регулировку;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отрегулировать освещенность, убедиться в достаточной освещенности, отсутствии отражений на экране, отсутствии встречного светового потока;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2.3. Подготовить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510883" w:rsidRPr="00510883" w:rsidTr="00572B52">
        <w:trPr>
          <w:tblHeader/>
        </w:trPr>
        <w:tc>
          <w:tcPr>
            <w:tcW w:w="3510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627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Правила подготовки к выполнению задания</w:t>
            </w:r>
          </w:p>
        </w:tc>
      </w:tr>
      <w:tr w:rsidR="00510883" w:rsidRPr="00510883" w:rsidTr="00572B52">
        <w:tc>
          <w:tcPr>
            <w:tcW w:w="3510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Персональный компьютер (мониторы, системный блок, клавиатура, мышь)</w:t>
            </w:r>
          </w:p>
        </w:tc>
        <w:tc>
          <w:tcPr>
            <w:tcW w:w="6627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места); </w:t>
            </w:r>
          </w:p>
        </w:tc>
      </w:tr>
      <w:tr w:rsidR="00510883" w:rsidRPr="00510883" w:rsidTr="00572B52">
        <w:tc>
          <w:tcPr>
            <w:tcW w:w="3510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Монитор</w:t>
            </w:r>
          </w:p>
        </w:tc>
        <w:tc>
          <w:tcPr>
            <w:tcW w:w="6627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Расположить на расстоянии не менее 50 см от глаз (оптимально 60-70 см). </w:t>
            </w:r>
          </w:p>
        </w:tc>
      </w:tr>
      <w:tr w:rsidR="00510883" w:rsidRPr="00510883" w:rsidTr="00572B52">
        <w:trPr>
          <w:trHeight w:val="686"/>
        </w:trPr>
        <w:tc>
          <w:tcPr>
            <w:tcW w:w="3510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Клавиатура</w:t>
            </w:r>
          </w:p>
        </w:tc>
        <w:tc>
          <w:tcPr>
            <w:tcW w:w="6627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Расположить на поверхности стола на расстоянии 100-300 мм от края, обращенного к пользователю.</w:t>
            </w:r>
          </w:p>
        </w:tc>
      </w:tr>
    </w:tbl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lastRenderedPageBreak/>
        <w:t>2.4. В день проведения ДЭ изучить содержание и порядок проведения модулей задания. Проверить рабочее место и расположенное на нем компьютерное оборудование визуальным осмотром.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2.5. Ежедневно перед началом выполнения задания, в процессе подготовки рабочего места: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осмотреть и привести в порядок рабочее место;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убедиться в достаточности освещенности;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проверить (визуально) правильность подключения оборудования в электросеть;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проверить правильность установки стола, стула, положения монитора и клавиатуры,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2.6. Подготовить необходимые для работы материалы, убрать с рабочего стола все лишнее.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2.7. Участнику запрещается приступать к выполнению задания при обнаружении неисправности оборудования. О замеченных недостатках и неисправностях немедленно сообщить Эксперту, не приступать к выполнению задания до устранения неполадок.</w:t>
      </w:r>
    </w:p>
    <w:p w:rsidR="009B3A33" w:rsidRPr="0051088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78752247"/>
      <w:r w:rsidRPr="00510883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Во время выполнения работы участнику необходимо соблюдать требования безопасности при работе на персональном компьютере: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510883" w:rsidRPr="00510883" w:rsidTr="00572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Требования безопасности</w:t>
            </w:r>
          </w:p>
        </w:tc>
      </w:tr>
      <w:tr w:rsidR="00510883" w:rsidRPr="00510883" w:rsidTr="00572B52">
        <w:tc>
          <w:tcPr>
            <w:tcW w:w="2093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Системный блок, монитор</w:t>
            </w:r>
          </w:p>
        </w:tc>
        <w:tc>
          <w:tcPr>
            <w:tcW w:w="7796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Держать открытыми все вентиляционные отверстия устройств.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При необходимости прекращения работы на некоторое время корректно заканчивать все активные задачи.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Запрещается: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  касаться одновременно экрана монитора и клавиатуры; 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прикасаться к задней панели системного блока при включенном питании; 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производить отключение питания во время выполнения активной задачи; 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производить частые переключения питания; 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 xml:space="preserve">- производить самостоятельное вскрытие и ремонт оборудования </w:t>
            </w:r>
          </w:p>
        </w:tc>
      </w:tr>
      <w:tr w:rsidR="00510883" w:rsidRPr="00510883" w:rsidTr="00572B52">
        <w:tc>
          <w:tcPr>
            <w:tcW w:w="2093" w:type="dxa"/>
            <w:shd w:val="clear" w:color="auto" w:fill="auto"/>
            <w:vAlign w:val="center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Мышь</w:t>
            </w:r>
          </w:p>
        </w:tc>
        <w:tc>
          <w:tcPr>
            <w:tcW w:w="7796" w:type="dxa"/>
            <w:shd w:val="clear" w:color="auto" w:fill="auto"/>
          </w:tcPr>
          <w:p w:rsidR="00510883" w:rsidRPr="00510883" w:rsidRDefault="00510883" w:rsidP="00572B52">
            <w:pPr>
              <w:pStyle w:val="ae"/>
              <w:ind w:left="360"/>
              <w:rPr>
                <w:sz w:val="24"/>
                <w:szCs w:val="24"/>
              </w:rPr>
            </w:pPr>
            <w:r w:rsidRPr="00510883">
              <w:rPr>
                <w:sz w:val="24"/>
                <w:szCs w:val="24"/>
              </w:rPr>
              <w:t>Желательно применять специальный коврик</w:t>
            </w:r>
          </w:p>
        </w:tc>
      </w:tr>
    </w:tbl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3.2. При выполнении заданий и уборке рабочих мест: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соблюдать настоящую инструкцию;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соблюдать правила эксплуатации оборудования;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поддерживать порядок и чистоту на рабочем месте;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- выполнять задания только на исправном оборудовании;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3.3. При неисправности оборудования – прекратить выполнение задания и сообщить об этом Главному эксперту.</w:t>
      </w:r>
    </w:p>
    <w:p w:rsidR="009B3A33" w:rsidRPr="00510883" w:rsidRDefault="009B3A33" w:rsidP="00362101">
      <w:pPr>
        <w:spacing w:before="120" w:after="120"/>
        <w:ind w:firstLine="709"/>
        <w:jc w:val="both"/>
      </w:pPr>
    </w:p>
    <w:p w:rsidR="009B3A33" w:rsidRPr="0051088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78752248"/>
      <w:r w:rsidRPr="00510883">
        <w:rPr>
          <w:rFonts w:ascii="Times New Roman" w:hAnsi="Times New Roman"/>
          <w:sz w:val="24"/>
          <w:szCs w:val="24"/>
        </w:rPr>
        <w:lastRenderedPageBreak/>
        <w:t>4. Требования охраны труда в аварийных ситуациях</w:t>
      </w:r>
      <w:bookmarkEnd w:id="6"/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питание и сообщить о случившемся Экспертам. Выполнение задания продолжить только после устранения возникшей неисправности.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При обнаружении очага возгорания на площадке проведения демонстрационного экзамена необходимо любым возможным способом постараться погасить пламя в "зародыше" с обязательным соблюдением мер личной безопасности.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В помещении, где произошло возгорание,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В случае взрыва необходимо спокойно уточнить обстановку и действовать по указанию экспертов. В случае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B3A33" w:rsidRPr="00510883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78752249"/>
      <w:r w:rsidRPr="00510883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После окончания работ каждый участник обязан: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 xml:space="preserve">5.1. Привести в порядок рабочее место. 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5.2. Произвести закрытие всех активных задач</w:t>
      </w:r>
    </w:p>
    <w:p w:rsidR="00510883" w:rsidRPr="00510883" w:rsidRDefault="00510883" w:rsidP="00510883">
      <w:pPr>
        <w:pStyle w:val="ae"/>
        <w:ind w:left="360"/>
        <w:rPr>
          <w:sz w:val="24"/>
          <w:szCs w:val="24"/>
        </w:rPr>
      </w:pPr>
      <w:r w:rsidRPr="00510883">
        <w:rPr>
          <w:sz w:val="24"/>
          <w:szCs w:val="24"/>
        </w:rPr>
        <w:t>5.3. 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задания.</w:t>
      </w:r>
    </w:p>
    <w:p w:rsidR="007D64ED" w:rsidRPr="00510883" w:rsidRDefault="007D64ED" w:rsidP="00E97C55">
      <w:pPr>
        <w:jc w:val="center"/>
      </w:pPr>
    </w:p>
    <w:p w:rsidR="007D64ED" w:rsidRPr="00510883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10883">
        <w:rPr>
          <w:rFonts w:ascii="Times New Roman" w:hAnsi="Times New Roman"/>
          <w:sz w:val="24"/>
          <w:szCs w:val="24"/>
        </w:rPr>
        <w:br w:type="page"/>
      </w:r>
      <w:bookmarkStart w:id="8" w:name="_Toc78752250"/>
      <w:r w:rsidRPr="00510883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7D64ED" w:rsidRPr="00510883" w:rsidRDefault="007D64ED" w:rsidP="00E97C55">
      <w:pPr>
        <w:spacing w:before="120" w:after="120"/>
        <w:ind w:firstLine="709"/>
        <w:jc w:val="center"/>
      </w:pP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1.1. К работе в качестве эксперта Компетенции «Сметное дело» допускаются Эксперты, прошедшие специальное обучение и не имеющие противопоказаний по состоянию здоровья.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действующее удостоверение «О проверке знаний требований охраны труда».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1.3. В процессе контроля выполнения заданий и нахождения на территории и в помещениях, где будет проводиться демонстрационный экзамен, Эксперт обязан четко соблюдать: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- инструкции по охране труда и технике безопасности;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расписание и график проведения демонстрационного экзамена, установленные режимы труда и отдыха.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— электрический ток;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— шум, обусловленный конструкцией оргтехники;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— химические вещества, выделяющиеся при работе оргтехники;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— зрительное перенапряжение при работе с ПК.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При наблюдении за выполнением задания участниками на Эксперта могут воздействовать следующие вредные и (или) опасные производственные факторы: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Физические: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повышенные уровни электромагнитного излучения;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повышенный или пониженный уровень освещенности;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повышенный уровень прямой и отраженной блесткости;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неравномерность распределения яркости в поле зрения;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повышенная яркость светового изображения;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повышенный уровень пульсации светового потока;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Психологические: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напряжение зрения и внимания;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интеллектуальные и эмоциональные нагрузки;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длительные статические нагрузки;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монотонность труда.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1.5. Знаки безопасности, используемые на рабочем месте, для обозначения присутствующих опасностей в компетенции «Сметное дело» не применяются.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В помещении Экспертов Компетенции «Сметное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lastRenderedPageBreak/>
        <w:t xml:space="preserve">В случае возникновения несчастного случая или болезни Эксперта об этом немедленно уведомляется Главный эксперт.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1.7. Эксперты, допустившие невыполнение или нарушение инструкции по охране труда, привлекаются к ответственности в соответствии с Регламентами WorldSkills Russia, а при необходимости согласно действующему законодательству.</w:t>
      </w:r>
    </w:p>
    <w:p w:rsidR="00B25454" w:rsidRPr="00510883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78752251"/>
      <w:r w:rsidRPr="00510883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Перед началом работы Эксперты должны выполнить: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2.1. В день С-1 Главный эксперт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планами эвакуации при возникновении пожара,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2.2. Ежедневно перед началом выполнения задания участниками, Главный эксперт проводит инструктаж по охране труда, Эксперты контролируют процесс подготовки рабочего места участниками.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2.3. Ежедневно, перед началом работ на площадке и в помещении экспертов необходимо: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осмотреть рабочие места экспертов и участников;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-привести в порядок рабочее место эксперта;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-проверить правильность подключения оборудования в электросеть.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2.5. Подготовить необходимые для работы материалы, убрать с рабочего стола все лишнее.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25454" w:rsidRPr="00510883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78752252"/>
      <w:r w:rsidRPr="00510883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3.1. При выполнении работ по оценке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дня должно быть не более 6 часов.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каждые 2 часа работы следует делать регламентированный перерыв продолжительностью 15 мин.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3.4. Во избежание поражения током запрещается: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производить самостоятельно вскрытие и ремонт оборудования;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3.5. При выполнении модулей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3.6. Эксперту во время работы с оргтехникой следует: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не производить включение/выключение аппаратов мокрыми руками;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не эксплуатировать аппарат, если его уронили или корпус был поврежден;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-запрещается перемещать аппараты включенными в сеть;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запрещается опираться на стекло копировального аппарата, класть на него какие-либо вещи помимо оригинала;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запрещается работать на аппарате с треснувшим стеклом;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3.8. Запрещается: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иметь при себе любые средства связи;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- пользоваться любой документацией кроме предусмотренной заданием.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3.9. При неисправности оборудования – прекратить работу и сообщить об этом Главному эксперту.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3.10. При наблюдении за выполнением задания участниками Эксперту:</w:t>
      </w:r>
    </w:p>
    <w:p w:rsidR="0014392A" w:rsidRPr="00510883" w:rsidRDefault="00510883" w:rsidP="00E97C55">
      <w:pPr>
        <w:spacing w:before="120" w:after="120"/>
        <w:ind w:firstLine="709"/>
        <w:jc w:val="both"/>
      </w:pPr>
      <w:r w:rsidRPr="00510883">
        <w:rPr>
          <w:rFonts w:eastAsia="Times New Roman"/>
          <w:color w:val="000000"/>
          <w:lang w:eastAsia="ja-JP"/>
        </w:rPr>
        <w:t>- передвигаться по площадке не спеша, не делая резких движений, смотря под ноги.</w:t>
      </w:r>
    </w:p>
    <w:p w:rsidR="00B25454" w:rsidRPr="00510883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78752253"/>
      <w:r w:rsidRPr="00510883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появлении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Главному Эксперту. Работу продолжать только после устранения возникшей неисправности.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</w:t>
      </w:r>
      <w:r w:rsidRPr="00510883">
        <w:rPr>
          <w:sz w:val="24"/>
          <w:szCs w:val="24"/>
        </w:rPr>
        <w:lastRenderedPageBreak/>
        <w:t>смену деятельности на другую, не связанную с использованием персонального компьютера и другой оргтехники.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4.5.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При обнаружении очага возгорания на площадке проведения демонстрационного экзамена необходимо любым возможным способом постараться погасить пламя в "зародыше" с обязательным соблюдением мер личной безопасности.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В помещении, где произошло возгорание,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В случае взрыва необходимо спокойно уточнить обстановку и действовать по указанию должностных лиц. При необходимости эвакуировать участников и других экспертов с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510883" w:rsidRDefault="00B25454" w:rsidP="00E97C55">
      <w:pPr>
        <w:spacing w:before="120" w:after="120"/>
        <w:ind w:firstLine="709"/>
        <w:jc w:val="both"/>
      </w:pPr>
    </w:p>
    <w:p w:rsidR="00B25454" w:rsidRPr="00510883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78752254"/>
      <w:r w:rsidRPr="00510883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После окончания выполнения работ Эксперт обязан: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5.1. Отключить электрические приборы, оборудование, и устройства от источника питания в соответствии с руководством по эксплуатации данного оборудования.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510883" w:rsidRPr="00510883" w:rsidRDefault="00510883" w:rsidP="00510883">
      <w:pPr>
        <w:pStyle w:val="ae"/>
        <w:rPr>
          <w:sz w:val="24"/>
          <w:szCs w:val="24"/>
        </w:rPr>
      </w:pPr>
      <w:r w:rsidRPr="00510883">
        <w:rPr>
          <w:sz w:val="24"/>
          <w:szCs w:val="24"/>
        </w:rPr>
        <w:t>5.3. Сообщить Главному эксперту о выявленных во время выполнения заданий неполадках и неисправностях оборудования, и других факторах, влияющих на безопасность труда.</w:t>
      </w:r>
    </w:p>
    <w:p w:rsidR="007D64ED" w:rsidRPr="00DE739C" w:rsidRDefault="007D64ED" w:rsidP="00E97C55">
      <w:pPr>
        <w:jc w:val="center"/>
      </w:pPr>
    </w:p>
    <w:sectPr w:rsidR="007D64ED" w:rsidRPr="00DE739C" w:rsidSect="0080117A">
      <w:footerReference w:type="default" r:id="rId11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5E" w:rsidRDefault="0069495E">
      <w:r>
        <w:separator/>
      </w:r>
    </w:p>
  </w:endnote>
  <w:endnote w:type="continuationSeparator" w:id="0">
    <w:p w:rsidR="0069495E" w:rsidRDefault="006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0B" w:rsidRDefault="00DA1A0B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60C87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5E" w:rsidRDefault="0069495E">
      <w:r>
        <w:separator/>
      </w:r>
    </w:p>
  </w:footnote>
  <w:footnote w:type="continuationSeparator" w:id="0">
    <w:p w:rsidR="0069495E" w:rsidRDefault="0069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0C4A21"/>
    <w:rsid w:val="00110F90"/>
    <w:rsid w:val="00111CF8"/>
    <w:rsid w:val="0011754C"/>
    <w:rsid w:val="00120A97"/>
    <w:rsid w:val="00122BCA"/>
    <w:rsid w:val="0014392A"/>
    <w:rsid w:val="00145BA4"/>
    <w:rsid w:val="0015260B"/>
    <w:rsid w:val="00176226"/>
    <w:rsid w:val="001A125A"/>
    <w:rsid w:val="001A50E1"/>
    <w:rsid w:val="001A692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10883"/>
    <w:rsid w:val="005206EC"/>
    <w:rsid w:val="00527C75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73133"/>
    <w:rsid w:val="0069495E"/>
    <w:rsid w:val="00696FBB"/>
    <w:rsid w:val="006C2170"/>
    <w:rsid w:val="006D7DE0"/>
    <w:rsid w:val="006E3E5C"/>
    <w:rsid w:val="00712D94"/>
    <w:rsid w:val="00720FE1"/>
    <w:rsid w:val="00737D6D"/>
    <w:rsid w:val="00756578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27E32"/>
    <w:rsid w:val="0083637F"/>
    <w:rsid w:val="008915C0"/>
    <w:rsid w:val="008A2BDD"/>
    <w:rsid w:val="008D1891"/>
    <w:rsid w:val="008F6177"/>
    <w:rsid w:val="008F70B9"/>
    <w:rsid w:val="0090265C"/>
    <w:rsid w:val="00927440"/>
    <w:rsid w:val="00955BFA"/>
    <w:rsid w:val="00990F13"/>
    <w:rsid w:val="00993762"/>
    <w:rsid w:val="00995239"/>
    <w:rsid w:val="009A2F50"/>
    <w:rsid w:val="009B3A33"/>
    <w:rsid w:val="009B526C"/>
    <w:rsid w:val="009C3994"/>
    <w:rsid w:val="009D6500"/>
    <w:rsid w:val="009E77AB"/>
    <w:rsid w:val="00A34C6D"/>
    <w:rsid w:val="00A353F3"/>
    <w:rsid w:val="00A46C8A"/>
    <w:rsid w:val="00A714E1"/>
    <w:rsid w:val="00A83AE6"/>
    <w:rsid w:val="00AA24C4"/>
    <w:rsid w:val="00AA787E"/>
    <w:rsid w:val="00AC31C8"/>
    <w:rsid w:val="00AD6A09"/>
    <w:rsid w:val="00AF1766"/>
    <w:rsid w:val="00AF275B"/>
    <w:rsid w:val="00B2488E"/>
    <w:rsid w:val="00B25454"/>
    <w:rsid w:val="00B60C87"/>
    <w:rsid w:val="00B617B9"/>
    <w:rsid w:val="00B93706"/>
    <w:rsid w:val="00B93C47"/>
    <w:rsid w:val="00BA1453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32A3"/>
    <w:rsid w:val="00CD61CD"/>
    <w:rsid w:val="00CE08BF"/>
    <w:rsid w:val="00CF6BC8"/>
    <w:rsid w:val="00D04EF7"/>
    <w:rsid w:val="00D17B58"/>
    <w:rsid w:val="00D2011E"/>
    <w:rsid w:val="00D34A14"/>
    <w:rsid w:val="00D41403"/>
    <w:rsid w:val="00D6193E"/>
    <w:rsid w:val="00D62C7F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DE739C"/>
    <w:rsid w:val="00E05609"/>
    <w:rsid w:val="00E36260"/>
    <w:rsid w:val="00E37870"/>
    <w:rsid w:val="00E44FE8"/>
    <w:rsid w:val="00E520F5"/>
    <w:rsid w:val="00E71A23"/>
    <w:rsid w:val="00E735DF"/>
    <w:rsid w:val="00E81C36"/>
    <w:rsid w:val="00E84198"/>
    <w:rsid w:val="00E97C55"/>
    <w:rsid w:val="00EA65DD"/>
    <w:rsid w:val="00EB13DE"/>
    <w:rsid w:val="00EB2B70"/>
    <w:rsid w:val="00EB4B93"/>
    <w:rsid w:val="00EC2E76"/>
    <w:rsid w:val="00ED70AC"/>
    <w:rsid w:val="00EE5D5B"/>
    <w:rsid w:val="00EE747C"/>
    <w:rsid w:val="00F003C8"/>
    <w:rsid w:val="00F22A0C"/>
    <w:rsid w:val="00F23471"/>
    <w:rsid w:val="00F23AB1"/>
    <w:rsid w:val="00F4386E"/>
    <w:rsid w:val="00F51941"/>
    <w:rsid w:val="00F528E2"/>
    <w:rsid w:val="00F560AC"/>
    <w:rsid w:val="00F702E6"/>
    <w:rsid w:val="00FA2298"/>
    <w:rsid w:val="00FA26CE"/>
    <w:rsid w:val="00FB5812"/>
    <w:rsid w:val="00FC0326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1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1"/>
    <w:qFormat/>
    <w:rsid w:val="00510883"/>
    <w:pPr>
      <w:spacing w:line="276" w:lineRule="auto"/>
      <w:contextualSpacing/>
      <w:jc w:val="both"/>
    </w:pPr>
    <w:rPr>
      <w:rFonts w:eastAsia="Times New Roman"/>
      <w:color w:val="000000"/>
      <w:sz w:val="28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1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1"/>
    <w:qFormat/>
    <w:rsid w:val="00510883"/>
    <w:pPr>
      <w:spacing w:line="276" w:lineRule="auto"/>
      <w:contextualSpacing/>
      <w:jc w:val="both"/>
    </w:pPr>
    <w:rPr>
      <w:rFonts w:eastAsia="Times New Roman"/>
      <w:color w:val="000000"/>
      <w:sz w:val="2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133E-51D2-42BC-B18F-A0B42767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24070</CharactersWithSpaces>
  <SharedDoc>false</SharedDoc>
  <HLinks>
    <vt:vector size="72" baseType="variant"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_Toc78752254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_Toc78752253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_Toc78752252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_Toc78752251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_Toc78752250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_Toc78752249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_Toc78752248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_Toc78752247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_Toc78752246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_Toc78752245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_Toc78752244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_Toc78752243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HP</cp:lastModifiedBy>
  <cp:revision>2</cp:revision>
  <cp:lastPrinted>2016-11-30T06:56:00Z</cp:lastPrinted>
  <dcterms:created xsi:type="dcterms:W3CDTF">2021-08-01T20:18:00Z</dcterms:created>
  <dcterms:modified xsi:type="dcterms:W3CDTF">2021-08-01T20:18:00Z</dcterms:modified>
</cp:coreProperties>
</file>